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D17F49" w14:textId="77777777" w:rsidR="00044EAC" w:rsidRDefault="00000000">
      <w:pPr>
        <w:pStyle w:val="Title"/>
        <w:ind w:right="990"/>
      </w:pPr>
      <w:bookmarkStart w:id="0" w:name="_kh5lfcru7d03" w:colFirst="0" w:colLast="0"/>
      <w:bookmarkEnd w:id="0"/>
      <w:r>
        <w:t>3.3 - The Bowls</w:t>
      </w:r>
    </w:p>
    <w:p w14:paraId="7C0CD4EE" w14:textId="77777777" w:rsidR="00044EAC" w:rsidRDefault="00000000">
      <w:pPr>
        <w:pStyle w:val="Subtitle"/>
        <w:ind w:right="990"/>
      </w:pPr>
      <w:bookmarkStart w:id="1" w:name="_dxngzjxrf8t9" w:colFirst="0" w:colLast="0"/>
      <w:bookmarkEnd w:id="1"/>
      <w:r>
        <w:t>The Heavenly “Judgments”</w:t>
      </w:r>
    </w:p>
    <w:p w14:paraId="13519E42" w14:textId="77777777" w:rsidR="00044EAC" w:rsidRDefault="00000000">
      <w:r>
        <w:t xml:space="preserve">Finally, we reached the third group of </w:t>
      </w:r>
      <w:proofErr w:type="spellStart"/>
      <w:r>
        <w:t>sevens</w:t>
      </w:r>
      <w:proofErr w:type="spellEnd"/>
      <w:r>
        <w:t xml:space="preserve">: the Bowls. Just as in the other studies, we are given a sequence of events, and the timing of these Bowls can only be determined by comparing scriptures. </w:t>
      </w:r>
    </w:p>
    <w:p w14:paraId="3D30FDC1" w14:textId="77777777" w:rsidR="00044EAC" w:rsidRDefault="00000000">
      <w:r>
        <w:t xml:space="preserve">Think about previous studies that you have worked through, as we’ll be using that knowledge to fly through this section. </w:t>
      </w:r>
    </w:p>
    <w:p w14:paraId="1B839C4C" w14:textId="77777777" w:rsidR="00044EAC" w:rsidRDefault="00000000">
      <w:r>
        <w:t xml:space="preserve">What are the Bowls compared to the Trumpets and Seals? Are they observations, judgments, or wrath?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31F20F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0FD884" w14:textId="77777777" w:rsidR="00044EAC" w:rsidRDefault="00044EAC">
            <w:pPr>
              <w:widowControl w:val="0"/>
              <w:spacing w:before="0" w:after="0" w:line="240" w:lineRule="auto"/>
            </w:pPr>
          </w:p>
        </w:tc>
      </w:tr>
    </w:tbl>
    <w:p w14:paraId="2E5043E1" w14:textId="77777777" w:rsidR="00044EAC" w:rsidRDefault="00000000">
      <w:r>
        <w:t xml:space="preserve">What is the difference between judgment and wrath?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7D2109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48D505" w14:textId="77777777" w:rsidR="00044EAC" w:rsidRDefault="00044EAC">
            <w:pPr>
              <w:widowControl w:val="0"/>
              <w:spacing w:before="0" w:after="0" w:line="240" w:lineRule="auto"/>
            </w:pPr>
          </w:p>
        </w:tc>
      </w:tr>
    </w:tbl>
    <w:p w14:paraId="776A779C" w14:textId="77777777" w:rsidR="00044EAC" w:rsidRDefault="00000000">
      <w:r>
        <w:t xml:space="preserve">Where does this wrath come from? Whose wrath, upon whom?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3F228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7BA192" w14:textId="77777777" w:rsidR="00044EAC" w:rsidRDefault="00044EAC">
            <w:pPr>
              <w:widowControl w:val="0"/>
              <w:spacing w:before="0" w:after="0" w:line="240" w:lineRule="auto"/>
            </w:pPr>
          </w:p>
        </w:tc>
      </w:tr>
    </w:tbl>
    <w:p w14:paraId="7C009F4E" w14:textId="77777777" w:rsidR="00044EAC" w:rsidRDefault="00000000">
      <w:r>
        <w:t xml:space="preserve">Do you know when the wrath of God begins?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1201F0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EC8047" w14:textId="77777777" w:rsidR="00044EAC" w:rsidRDefault="00044EAC">
            <w:pPr>
              <w:widowControl w:val="0"/>
              <w:spacing w:before="0" w:after="0" w:line="240" w:lineRule="auto"/>
            </w:pPr>
          </w:p>
        </w:tc>
      </w:tr>
    </w:tbl>
    <w:p w14:paraId="6F835782" w14:textId="77777777" w:rsidR="00044EAC" w:rsidRDefault="00000000">
      <w:r>
        <w:t xml:space="preserve">If you think back all the way to our </w:t>
      </w:r>
      <w:r>
        <w:rPr>
          <w:i/>
          <w:iCs/>
        </w:rPr>
        <w:t>1.2 - The Wrath of God and the "Day of the Lord"</w:t>
      </w:r>
      <w:r>
        <w:t xml:space="preserve"> study, we determined that wrath is a direct pouring out of destruction and annihilation from God the Father Himself. He doesn’t use other nations or people to inflict judicial punishment for His wrath—rather, wrath is emotional, passionate anger and retribution. We also know that this wrath is reserved specifically for God’s enemies on earth, and it is not directed at His children. The Bible often speaks of the beginning of wrath, and it’s given a special name: the Day of the Lord. In Revelation, we are granted the opportunity to see, in more detail, what the Day of the Lord will look like. </w:t>
      </w:r>
    </w:p>
    <w:p w14:paraId="1CC0F9A9" w14:textId="77777777" w:rsidR="00044EAC" w:rsidRDefault="00000000">
      <w:pPr>
        <w:pStyle w:val="Heading2"/>
      </w:pPr>
      <w:bookmarkStart w:id="2" w:name="_8j6shvlxql1x" w:colFirst="0" w:colLast="0"/>
      <w:bookmarkEnd w:id="2"/>
      <w:r>
        <w:t>Read Revelation 15:1-4</w:t>
      </w:r>
    </w:p>
    <w:p w14:paraId="32367D5F" w14:textId="77777777" w:rsidR="00044EAC" w:rsidRDefault="00000000">
      <w:r>
        <w:t xml:space="preserve">Why are people singing the song of Moses here? What event was the first mention of wrath in the Bible?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FF0B7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746918" w14:textId="77777777" w:rsidR="00044EAC" w:rsidRDefault="00044EAC">
            <w:pPr>
              <w:widowControl w:val="0"/>
              <w:spacing w:before="0" w:after="0" w:line="240" w:lineRule="auto"/>
            </w:pPr>
          </w:p>
        </w:tc>
      </w:tr>
    </w:tbl>
    <w:p w14:paraId="30C72316" w14:textId="77777777" w:rsidR="00044EAC" w:rsidRDefault="00000000">
      <w:r>
        <w:t xml:space="preserve">What imagery can we learn from Exodus 15 that may hint at the future? What will the world landscape </w:t>
      </w:r>
      <w:proofErr w:type="gramStart"/>
      <w:r>
        <w:t>be</w:t>
      </w:r>
      <w:proofErr w:type="gramEnd"/>
      <w:r>
        <w:t xml:space="preserve"> during this </w:t>
      </w:r>
      <w:proofErr w:type="gramStart"/>
      <w:r>
        <w:t>time period</w:t>
      </w:r>
      <w:proofErr w:type="gramEnd"/>
      <w:r>
        <w:t xml:space="preserve">?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39A0A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99DC01" w14:textId="77777777" w:rsidR="00044EAC" w:rsidRDefault="00044EAC">
            <w:pPr>
              <w:widowControl w:val="0"/>
              <w:spacing w:before="0" w:after="0" w:line="240" w:lineRule="auto"/>
            </w:pPr>
          </w:p>
        </w:tc>
      </w:tr>
    </w:tbl>
    <w:p w14:paraId="0790A452" w14:textId="77777777" w:rsidR="00044EAC" w:rsidRDefault="00000000">
      <w:pPr>
        <w:pStyle w:val="Heading2"/>
      </w:pPr>
      <w:bookmarkStart w:id="3" w:name="_oh6t4vao58b3" w:colFirst="0" w:colLast="0"/>
      <w:bookmarkEnd w:id="3"/>
      <w:r>
        <w:t>Read Revelation 15:5-8, Exodus 40:34-35, 2 Chronicles 5:13-14</w:t>
      </w:r>
    </w:p>
    <w:p w14:paraId="52FC8187" w14:textId="77777777" w:rsidR="00044EAC" w:rsidRDefault="00000000">
      <w:r>
        <w:t xml:space="preserve">Describe the scene in </w:t>
      </w:r>
      <w:r>
        <w:rPr>
          <w:b/>
          <w:bCs/>
        </w:rPr>
        <w:t xml:space="preserve">heaven </w:t>
      </w:r>
      <w:r>
        <w:t xml:space="preserve">prior to the Bowls being poured out.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355AF2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020A89" w14:textId="77777777" w:rsidR="00044EAC" w:rsidRDefault="00044EAC">
            <w:pPr>
              <w:widowControl w:val="0"/>
              <w:spacing w:before="0" w:after="0" w:line="240" w:lineRule="auto"/>
            </w:pPr>
          </w:p>
        </w:tc>
      </w:tr>
    </w:tbl>
    <w:p w14:paraId="7D0B6758" w14:textId="77777777" w:rsidR="00044EAC" w:rsidRDefault="00000000">
      <w:r>
        <w:t xml:space="preserve">Why do you think no one was allowed to enter the temple during this </w:t>
      </w:r>
      <w:proofErr w:type="gramStart"/>
      <w:r>
        <w:t>period of time</w:t>
      </w:r>
      <w:proofErr w:type="gramEnd"/>
      <w:r>
        <w:t xml:space="preserv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8317E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8897BA" w14:textId="77777777" w:rsidR="00044EAC" w:rsidRDefault="00044EAC">
            <w:pPr>
              <w:widowControl w:val="0"/>
              <w:spacing w:before="0" w:after="0" w:line="240" w:lineRule="auto"/>
            </w:pPr>
          </w:p>
        </w:tc>
      </w:tr>
    </w:tbl>
    <w:p w14:paraId="2DD5B753" w14:textId="77777777" w:rsidR="00044EAC" w:rsidRDefault="00000000">
      <w:pPr>
        <w:pStyle w:val="Heading2"/>
      </w:pPr>
      <w:bookmarkStart w:id="4" w:name="_wgm4fhc1sjbw" w:colFirst="0" w:colLast="0"/>
      <w:bookmarkEnd w:id="4"/>
      <w:r>
        <w:t>Read Revelation 6:12-17, Matthew 24:29-30</w:t>
      </w:r>
    </w:p>
    <w:p w14:paraId="7AE6A405" w14:textId="77777777" w:rsidR="00044EAC" w:rsidRDefault="00000000">
      <w:r>
        <w:t xml:space="preserve">Describe the scene on </w:t>
      </w:r>
      <w:r>
        <w:rPr>
          <w:b/>
          <w:bCs/>
        </w:rPr>
        <w:t xml:space="preserve">earth </w:t>
      </w:r>
      <w:r>
        <w:t xml:space="preserve">prior to the Bowls being poured out.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1AF0BE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2F4ED8" w14:textId="77777777" w:rsidR="00044EAC" w:rsidRDefault="00044EAC">
            <w:pPr>
              <w:widowControl w:val="0"/>
              <w:spacing w:before="0" w:after="0" w:line="240" w:lineRule="auto"/>
            </w:pPr>
          </w:p>
        </w:tc>
      </w:tr>
    </w:tbl>
    <w:p w14:paraId="20CB6B2A" w14:textId="77777777" w:rsidR="00044EAC" w:rsidRDefault="00000000">
      <w:pPr>
        <w:pStyle w:val="Heading2"/>
      </w:pPr>
      <w:bookmarkStart w:id="5" w:name="_he17aw6j132" w:colFirst="0" w:colLast="0"/>
      <w:bookmarkEnd w:id="5"/>
      <w:r>
        <w:t>Read Revelation 8:1, Zephaniah 1:7, Zechariah 2:13</w:t>
      </w:r>
    </w:p>
    <w:p w14:paraId="36DADD5C" w14:textId="77777777" w:rsidR="00044EAC" w:rsidRDefault="00000000">
      <w:r>
        <w:t xml:space="preserve">What precedes the wrath of God?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714460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6AE79F" w14:textId="77777777" w:rsidR="00044EAC" w:rsidRDefault="00044EAC">
            <w:pPr>
              <w:widowControl w:val="0"/>
              <w:spacing w:before="0" w:after="0" w:line="240" w:lineRule="auto"/>
            </w:pPr>
          </w:p>
        </w:tc>
      </w:tr>
    </w:tbl>
    <w:p w14:paraId="6724DF42" w14:textId="77777777" w:rsidR="00044EAC" w:rsidRDefault="00000000">
      <w:r>
        <w:t xml:space="preserve">Think about the timing of this. Do the bowls begin before or after the Seventh Seal?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89CDD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95C46A" w14:textId="77777777" w:rsidR="00044EAC" w:rsidRDefault="00044EAC">
            <w:pPr>
              <w:widowControl w:val="0"/>
              <w:spacing w:before="0" w:after="0" w:line="240" w:lineRule="auto"/>
            </w:pPr>
          </w:p>
        </w:tc>
      </w:tr>
    </w:tbl>
    <w:p w14:paraId="64E618B9" w14:textId="77777777" w:rsidR="00044EAC" w:rsidRDefault="00000000">
      <w:r>
        <w:t>Let’s dive into each Bowl to see what we can find out!</w:t>
      </w:r>
    </w:p>
    <w:p w14:paraId="6A4F516A" w14:textId="77777777" w:rsidR="00044EAC" w:rsidRDefault="00000000">
      <w:pPr>
        <w:pStyle w:val="Heading1"/>
      </w:pPr>
      <w:bookmarkStart w:id="6" w:name="_40j9fhnddqg6" w:colFirst="0" w:colLast="0"/>
      <w:bookmarkEnd w:id="6"/>
      <w:r>
        <w:t>First Bowl</w:t>
      </w:r>
    </w:p>
    <w:p w14:paraId="7FF33209" w14:textId="77777777" w:rsidR="00044EAC" w:rsidRDefault="00000000">
      <w:pPr>
        <w:pStyle w:val="Heading2"/>
      </w:pPr>
      <w:bookmarkStart w:id="7" w:name="_5v8ruqdos5su" w:colFirst="0" w:colLast="0"/>
      <w:bookmarkEnd w:id="7"/>
      <w:r>
        <w:t>Read Revelation 16:1-2</w:t>
      </w:r>
    </w:p>
    <w:p w14:paraId="2FD37E01" w14:textId="77777777" w:rsidR="00044EAC" w:rsidRDefault="00000000">
      <w:r>
        <w:t xml:space="preserve">Describe the events of the First Bowl of Wrath.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D2FA9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95B438" w14:textId="77777777" w:rsidR="00044EAC" w:rsidRDefault="00044EAC">
            <w:pPr>
              <w:widowControl w:val="0"/>
              <w:spacing w:before="0" w:after="0" w:line="240" w:lineRule="auto"/>
            </w:pPr>
          </w:p>
        </w:tc>
      </w:tr>
    </w:tbl>
    <w:p w14:paraId="788A49F1" w14:textId="77777777" w:rsidR="00044EAC" w:rsidRDefault="00000000">
      <w:r>
        <w:t>Who are the recipients of this bowl?</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761022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4389F3" w14:textId="77777777" w:rsidR="00044EAC" w:rsidRDefault="00044EAC">
            <w:pPr>
              <w:widowControl w:val="0"/>
              <w:spacing w:before="0" w:after="0" w:line="240" w:lineRule="auto"/>
            </w:pPr>
          </w:p>
        </w:tc>
      </w:tr>
    </w:tbl>
    <w:p w14:paraId="640BE9AC" w14:textId="77777777" w:rsidR="00044EAC" w:rsidRDefault="00000000">
      <w:r>
        <w:t>What does “</w:t>
      </w:r>
      <w:hyperlink r:id="rId4">
        <w:r>
          <w:rPr>
            <w:color w:val="1155CC"/>
            <w:u w:val="single"/>
          </w:rPr>
          <w:t>loathsome</w:t>
        </w:r>
      </w:hyperlink>
      <w:r>
        <w:t>” and “</w:t>
      </w:r>
      <w:hyperlink r:id="rId5">
        <w:r>
          <w:rPr>
            <w:color w:val="1155CC"/>
            <w:u w:val="single"/>
          </w:rPr>
          <w:t>malignant</w:t>
        </w:r>
      </w:hyperlink>
      <w:r>
        <w:t xml:space="preserve">” mean in Greek? How are these words describing the </w:t>
      </w:r>
      <w:proofErr w:type="gramStart"/>
      <w:r>
        <w:t>sores</w:t>
      </w:r>
      <w:proofErr w:type="gramEnd"/>
      <w:r>
        <w:t xml:space="preserve">? What do you think that means?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6FAA7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105E33" w14:textId="77777777" w:rsidR="00044EAC" w:rsidRDefault="00044EAC">
            <w:pPr>
              <w:widowControl w:val="0"/>
              <w:spacing w:before="0" w:after="0" w:line="240" w:lineRule="auto"/>
            </w:pPr>
          </w:p>
        </w:tc>
      </w:tr>
    </w:tbl>
    <w:p w14:paraId="390795BE" w14:textId="77777777" w:rsidR="00044EAC" w:rsidRDefault="00000000">
      <w:r>
        <w:t xml:space="preserve">Does this Bowl remind you of anything from Exodus? Do you think the </w:t>
      </w:r>
      <w:proofErr w:type="gramStart"/>
      <w:r>
        <w:t>sores</w:t>
      </w:r>
      <w:proofErr w:type="gramEnd"/>
      <w:r>
        <w:t xml:space="preserve"> will be closer to something caused supernaturally, or something explained by physical science? Describe how you think this will play </w:t>
      </w:r>
      <w:proofErr w:type="gramStart"/>
      <w:r>
        <w:t>out in reality</w:t>
      </w:r>
      <w:proofErr w:type="gramEnd"/>
      <w:r>
        <w:t xml:space="preserve">.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25F89A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087189" w14:textId="77777777" w:rsidR="00044EAC" w:rsidRDefault="00044EAC">
            <w:pPr>
              <w:widowControl w:val="0"/>
              <w:spacing w:before="0" w:after="0" w:line="240" w:lineRule="auto"/>
            </w:pPr>
          </w:p>
        </w:tc>
      </w:tr>
    </w:tbl>
    <w:p w14:paraId="4D5DDBDB" w14:textId="77777777" w:rsidR="00044EAC" w:rsidRDefault="00000000">
      <w:pPr>
        <w:pStyle w:val="Heading1"/>
      </w:pPr>
      <w:bookmarkStart w:id="8" w:name="_ii3c867sm9js" w:colFirst="0" w:colLast="0"/>
      <w:bookmarkEnd w:id="8"/>
      <w:r>
        <w:t>Second Bowl</w:t>
      </w:r>
    </w:p>
    <w:p w14:paraId="24C85081" w14:textId="77777777" w:rsidR="00044EAC" w:rsidRDefault="00000000">
      <w:pPr>
        <w:pStyle w:val="Heading2"/>
      </w:pPr>
      <w:bookmarkStart w:id="9" w:name="_c5fvas41g9km" w:colFirst="0" w:colLast="0"/>
      <w:bookmarkEnd w:id="9"/>
      <w:r>
        <w:t>Read Revelation 16:3</w:t>
      </w:r>
    </w:p>
    <w:p w14:paraId="33C52694" w14:textId="77777777" w:rsidR="00044EAC" w:rsidRDefault="00000000">
      <w:r>
        <w:t xml:space="preserve">Describe the events of the Second Bowl of Wrath.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32B87B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65BAB5" w14:textId="77777777" w:rsidR="00044EAC" w:rsidRDefault="00044EAC">
            <w:pPr>
              <w:widowControl w:val="0"/>
              <w:spacing w:before="0" w:after="0" w:line="240" w:lineRule="auto"/>
            </w:pPr>
          </w:p>
        </w:tc>
      </w:tr>
    </w:tbl>
    <w:p w14:paraId="6A6333D3" w14:textId="77777777" w:rsidR="00044EAC" w:rsidRDefault="00000000">
      <w:r>
        <w:t xml:space="preserve">What is the same or </w:t>
      </w:r>
      <w:proofErr w:type="gramStart"/>
      <w:r>
        <w:t>different</w:t>
      </w:r>
      <w:proofErr w:type="gramEnd"/>
      <w:r>
        <w:t xml:space="preserve"> between this Bowl and the Second Trumpet?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6BB09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C806D5" w14:textId="77777777" w:rsidR="00044EAC" w:rsidRDefault="00044EAC">
            <w:pPr>
              <w:widowControl w:val="0"/>
              <w:spacing w:before="0" w:after="0" w:line="240" w:lineRule="auto"/>
            </w:pPr>
          </w:p>
        </w:tc>
      </w:tr>
    </w:tbl>
    <w:p w14:paraId="3072B617" w14:textId="77777777" w:rsidR="00044EAC" w:rsidRDefault="00000000">
      <w:r>
        <w:t xml:space="preserve">What does “blood like that of the dead” mean to you?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DBA08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C05CEF" w14:textId="77777777" w:rsidR="00044EAC" w:rsidRDefault="00044EAC">
            <w:pPr>
              <w:widowControl w:val="0"/>
              <w:spacing w:before="0" w:after="0" w:line="240" w:lineRule="auto"/>
            </w:pPr>
          </w:p>
        </w:tc>
      </w:tr>
    </w:tbl>
    <w:p w14:paraId="44EDA17C" w14:textId="77777777" w:rsidR="00044EAC" w:rsidRDefault="00000000">
      <w:r>
        <w:t xml:space="preserve">Does the trumpet literally turn the sea to blood? Does the bowl literally turn the sea to blood? What do you think? Can you think of a time when water was turned to blood? What happened there?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D3037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58EAAF" w14:textId="77777777" w:rsidR="00044EAC" w:rsidRDefault="00044EAC">
            <w:pPr>
              <w:widowControl w:val="0"/>
              <w:spacing w:before="0" w:after="0" w:line="240" w:lineRule="auto"/>
            </w:pPr>
          </w:p>
        </w:tc>
      </w:tr>
    </w:tbl>
    <w:p w14:paraId="4DC2BB01" w14:textId="77777777" w:rsidR="00044EAC" w:rsidRDefault="00000000">
      <w:pPr>
        <w:pStyle w:val="Heading1"/>
      </w:pPr>
      <w:bookmarkStart w:id="10" w:name="_11uip9myv9lo" w:colFirst="0" w:colLast="0"/>
      <w:bookmarkEnd w:id="10"/>
      <w:r>
        <w:lastRenderedPageBreak/>
        <w:t>Third Bowl</w:t>
      </w:r>
    </w:p>
    <w:p w14:paraId="428CEB88" w14:textId="77777777" w:rsidR="00044EAC" w:rsidRDefault="00000000">
      <w:pPr>
        <w:pStyle w:val="Heading2"/>
      </w:pPr>
      <w:bookmarkStart w:id="11" w:name="_1g0lldwd0qd2" w:colFirst="0" w:colLast="0"/>
      <w:bookmarkEnd w:id="11"/>
      <w:r>
        <w:t>Read Revelation 16:4-7</w:t>
      </w:r>
    </w:p>
    <w:p w14:paraId="333495E7" w14:textId="77777777" w:rsidR="00044EAC" w:rsidRDefault="00000000">
      <w:r>
        <w:t xml:space="preserve">Describe the events of the Third Bowl of Wrath.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340F2D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677C10" w14:textId="77777777" w:rsidR="00044EAC" w:rsidRDefault="00044EAC">
            <w:pPr>
              <w:widowControl w:val="0"/>
              <w:spacing w:before="0" w:after="0" w:line="240" w:lineRule="auto"/>
            </w:pPr>
          </w:p>
        </w:tc>
      </w:tr>
    </w:tbl>
    <w:p w14:paraId="45584B12" w14:textId="77777777" w:rsidR="00044EAC" w:rsidRDefault="00000000">
      <w:r>
        <w:t xml:space="preserve">What is the same or </w:t>
      </w:r>
      <w:proofErr w:type="gramStart"/>
      <w:r>
        <w:t>different</w:t>
      </w:r>
      <w:proofErr w:type="gramEnd"/>
      <w:r>
        <w:t xml:space="preserve"> between this Bowl and the Third Trumpet?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4FBDC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44C9BA" w14:textId="77777777" w:rsidR="00044EAC" w:rsidRDefault="00044EAC">
            <w:pPr>
              <w:widowControl w:val="0"/>
              <w:spacing w:before="0" w:after="0" w:line="240" w:lineRule="auto"/>
            </w:pPr>
          </w:p>
        </w:tc>
      </w:tr>
    </w:tbl>
    <w:p w14:paraId="5D50BF70" w14:textId="77777777" w:rsidR="00044EAC" w:rsidRDefault="00000000">
      <w:r>
        <w:t xml:space="preserve">Does the trumpet literally turn the rivers to blood? Does the bowl literally turn the rivers </w:t>
      </w:r>
      <w:proofErr w:type="gramStart"/>
      <w:r>
        <w:t>to</w:t>
      </w:r>
      <w:proofErr w:type="gramEnd"/>
      <w:r>
        <w:t xml:space="preserve"> blood? What do you think?</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01FDD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CD1808" w14:textId="77777777" w:rsidR="00044EAC" w:rsidRDefault="00044EAC">
            <w:pPr>
              <w:widowControl w:val="0"/>
              <w:spacing w:before="0" w:after="0" w:line="240" w:lineRule="auto"/>
            </w:pPr>
          </w:p>
        </w:tc>
      </w:tr>
    </w:tbl>
    <w:p w14:paraId="218BB9F1" w14:textId="77777777" w:rsidR="00044EAC" w:rsidRDefault="00000000">
      <w:r>
        <w:t xml:space="preserve">What does the angel of the waters say about this judgment? Why </w:t>
      </w:r>
      <w:proofErr w:type="gramStart"/>
      <w:r>
        <w:t>is</w:t>
      </w:r>
      <w:proofErr w:type="gramEnd"/>
      <w:r>
        <w:t xml:space="preserve"> the </w:t>
      </w:r>
      <w:proofErr w:type="gramStart"/>
      <w:r>
        <w:t>waters</w:t>
      </w:r>
      <w:proofErr w:type="gramEnd"/>
      <w:r>
        <w:t xml:space="preserve"> of the earth turning to blood?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1C558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691132" w14:textId="77777777" w:rsidR="00044EAC" w:rsidRDefault="00044EAC">
            <w:pPr>
              <w:widowControl w:val="0"/>
              <w:spacing w:before="0" w:after="0" w:line="240" w:lineRule="auto"/>
            </w:pPr>
          </w:p>
        </w:tc>
      </w:tr>
    </w:tbl>
    <w:p w14:paraId="4AF21514" w14:textId="77777777" w:rsidR="00044EAC" w:rsidRDefault="00000000">
      <w:r>
        <w:t>There is a response to the angel of the waters from the “altar”. Which group of people are standing under the altar? (Revelation 6:9-11, Revelation 20:4)</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77C65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F7FF3" w14:textId="77777777" w:rsidR="00044EAC" w:rsidRDefault="00044EAC">
            <w:pPr>
              <w:widowControl w:val="0"/>
              <w:spacing w:before="0" w:after="0" w:line="240" w:lineRule="auto"/>
            </w:pPr>
          </w:p>
        </w:tc>
      </w:tr>
    </w:tbl>
    <w:p w14:paraId="4A4A9E8B" w14:textId="77777777" w:rsidR="00044EAC" w:rsidRDefault="00000000">
      <w:pPr>
        <w:pStyle w:val="Heading1"/>
      </w:pPr>
      <w:bookmarkStart w:id="12" w:name="_tf1jvlq8bq4u" w:colFirst="0" w:colLast="0"/>
      <w:bookmarkEnd w:id="12"/>
      <w:r>
        <w:t>Fourth Bowl</w:t>
      </w:r>
    </w:p>
    <w:p w14:paraId="2BB125F2" w14:textId="77777777" w:rsidR="00044EAC" w:rsidRDefault="00000000">
      <w:pPr>
        <w:pStyle w:val="Heading2"/>
      </w:pPr>
      <w:bookmarkStart w:id="13" w:name="_yx6pg6nacsp" w:colFirst="0" w:colLast="0"/>
      <w:bookmarkEnd w:id="13"/>
      <w:r>
        <w:t>Read Revelation 16:8-9</w:t>
      </w:r>
    </w:p>
    <w:p w14:paraId="46097A86" w14:textId="77777777" w:rsidR="00044EAC" w:rsidRDefault="00000000">
      <w:r>
        <w:t xml:space="preserve">Describe the events of the Fourth Bowl of Wrath.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A7570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AE36B3" w14:textId="77777777" w:rsidR="00044EAC" w:rsidRDefault="00044EAC">
            <w:pPr>
              <w:widowControl w:val="0"/>
              <w:spacing w:before="0" w:after="0" w:line="240" w:lineRule="auto"/>
            </w:pPr>
          </w:p>
        </w:tc>
      </w:tr>
    </w:tbl>
    <w:p w14:paraId="667A36B2" w14:textId="77777777" w:rsidR="00044EAC" w:rsidRDefault="00000000">
      <w:r>
        <w:t xml:space="preserve">Who are the recipients of this bowl’s event? Look at the Greek word. Does </w:t>
      </w:r>
      <w:proofErr w:type="gramStart"/>
      <w:r>
        <w:t>the scorching</w:t>
      </w:r>
      <w:proofErr w:type="gramEnd"/>
      <w:r>
        <w:t xml:space="preserve"> affect all inhabitants of the earth? Or just a portion of it? What do you think and why?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3A4B2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913B81" w14:textId="77777777" w:rsidR="00044EAC" w:rsidRDefault="00044EAC">
            <w:pPr>
              <w:widowControl w:val="0"/>
              <w:spacing w:before="0" w:after="0" w:line="240" w:lineRule="auto"/>
            </w:pPr>
          </w:p>
        </w:tc>
      </w:tr>
    </w:tbl>
    <w:p w14:paraId="706D6FAA" w14:textId="77777777" w:rsidR="00044EAC" w:rsidRDefault="00000000">
      <w:r>
        <w:lastRenderedPageBreak/>
        <w:t xml:space="preserve">What is the response of people during this Bowl?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F4BB3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61C83E" w14:textId="77777777" w:rsidR="00044EAC" w:rsidRDefault="00044EAC">
            <w:pPr>
              <w:widowControl w:val="0"/>
              <w:spacing w:before="0" w:after="0" w:line="240" w:lineRule="auto"/>
            </w:pPr>
          </w:p>
        </w:tc>
      </w:tr>
    </w:tbl>
    <w:p w14:paraId="662608E9" w14:textId="77777777" w:rsidR="00044EAC" w:rsidRDefault="00000000">
      <w:r>
        <w:t xml:space="preserve">Think back to the plagues of Egypt and Pharaoh. What was his response after each plague? Do we think the people on earth during the end times are in the same boat? How do you think they’ll feel and why?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2CE9D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30AFA1" w14:textId="77777777" w:rsidR="00044EAC" w:rsidRDefault="00044EAC">
            <w:pPr>
              <w:widowControl w:val="0"/>
              <w:spacing w:before="0" w:after="0" w:line="240" w:lineRule="auto"/>
            </w:pPr>
          </w:p>
        </w:tc>
      </w:tr>
    </w:tbl>
    <w:p w14:paraId="5B74E5A4" w14:textId="77777777" w:rsidR="00044EAC" w:rsidRDefault="00000000">
      <w:pPr>
        <w:pStyle w:val="Heading1"/>
      </w:pPr>
      <w:bookmarkStart w:id="14" w:name="_fmnxqm4uhgdr" w:colFirst="0" w:colLast="0"/>
      <w:bookmarkEnd w:id="14"/>
      <w:r>
        <w:t>Fifth Bowl</w:t>
      </w:r>
    </w:p>
    <w:p w14:paraId="2E9AA28A" w14:textId="77777777" w:rsidR="00044EAC" w:rsidRDefault="00000000">
      <w:pPr>
        <w:pStyle w:val="Heading2"/>
      </w:pPr>
      <w:bookmarkStart w:id="15" w:name="_y0feokxbx0tb" w:colFirst="0" w:colLast="0"/>
      <w:bookmarkEnd w:id="15"/>
      <w:r>
        <w:t>Read Revelation 16:10-11</w:t>
      </w:r>
    </w:p>
    <w:p w14:paraId="7D5A596D" w14:textId="77777777" w:rsidR="00044EAC" w:rsidRDefault="00000000">
      <w:r>
        <w:t xml:space="preserve">Describe the events of the Fifth Bowl of Wrath.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68C26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25ADE0" w14:textId="77777777" w:rsidR="00044EAC" w:rsidRDefault="00044EAC">
            <w:pPr>
              <w:widowControl w:val="0"/>
              <w:spacing w:before="0" w:after="0" w:line="240" w:lineRule="auto"/>
            </w:pPr>
          </w:p>
        </w:tc>
      </w:tr>
    </w:tbl>
    <w:p w14:paraId="59BAF659" w14:textId="77777777" w:rsidR="00044EAC" w:rsidRDefault="00000000">
      <w:r>
        <w:t xml:space="preserve">Who are the recipients of this bowl?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CAFB9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8991EA" w14:textId="77777777" w:rsidR="00044EAC" w:rsidRDefault="00044EAC">
            <w:pPr>
              <w:widowControl w:val="0"/>
              <w:spacing w:before="0" w:after="0" w:line="240" w:lineRule="auto"/>
            </w:pPr>
          </w:p>
        </w:tc>
      </w:tr>
    </w:tbl>
    <w:p w14:paraId="5C6057F4" w14:textId="77777777" w:rsidR="00044EAC" w:rsidRDefault="00000000">
      <w:r>
        <w:t>What do you think the “</w:t>
      </w:r>
      <w:hyperlink r:id="rId6">
        <w:r>
          <w:rPr>
            <w:color w:val="1155CC"/>
            <w:u w:val="single"/>
          </w:rPr>
          <w:t>darkness</w:t>
        </w:r>
      </w:hyperlink>
      <w:r>
        <w:t xml:space="preserve">” means? Is it related to the sun? Is it </w:t>
      </w:r>
      <w:proofErr w:type="gramStart"/>
      <w:r>
        <w:t>a physical</w:t>
      </w:r>
      <w:proofErr w:type="gramEnd"/>
      <w:r>
        <w:t xml:space="preserve"> darkness? Or something else? What do you think this will look like?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3BF25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1B0C98" w14:textId="77777777" w:rsidR="00044EAC" w:rsidRDefault="00044EAC">
            <w:pPr>
              <w:widowControl w:val="0"/>
              <w:spacing w:before="0" w:after="0" w:line="240" w:lineRule="auto"/>
            </w:pPr>
          </w:p>
        </w:tc>
      </w:tr>
    </w:tbl>
    <w:p w14:paraId="36FDF523" w14:textId="77777777" w:rsidR="00044EAC" w:rsidRDefault="00000000">
      <w:r>
        <w:t xml:space="preserve">Darkness doesn’t cause sores. Where did the </w:t>
      </w:r>
      <w:proofErr w:type="gramStart"/>
      <w:r>
        <w:t>sores</w:t>
      </w:r>
      <w:proofErr w:type="gramEnd"/>
      <w:r>
        <w:t xml:space="preserve"> come from? What does that tell you about these bowls? Do one’s effects stop before the next begins? Or are the effects cumulative?</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156E9B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B21223" w14:textId="77777777" w:rsidR="00044EAC" w:rsidRDefault="00044EAC">
            <w:pPr>
              <w:widowControl w:val="0"/>
              <w:spacing w:before="0" w:after="0" w:line="240" w:lineRule="auto"/>
            </w:pPr>
          </w:p>
        </w:tc>
      </w:tr>
    </w:tbl>
    <w:p w14:paraId="4F3F8031" w14:textId="77777777" w:rsidR="00044EAC" w:rsidRDefault="00000000">
      <w:r>
        <w:t xml:space="preserve">What do people still refuse to do after this bowl?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99004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25A74D" w14:textId="77777777" w:rsidR="00044EAC" w:rsidRDefault="00044EAC">
            <w:pPr>
              <w:widowControl w:val="0"/>
              <w:spacing w:before="0" w:after="0" w:line="240" w:lineRule="auto"/>
            </w:pPr>
          </w:p>
        </w:tc>
      </w:tr>
    </w:tbl>
    <w:p w14:paraId="74FA05BA" w14:textId="77777777" w:rsidR="00044EAC" w:rsidRDefault="00000000">
      <w:pPr>
        <w:pStyle w:val="Heading1"/>
      </w:pPr>
      <w:bookmarkStart w:id="16" w:name="_mb4b51ats55a" w:colFirst="0" w:colLast="0"/>
      <w:bookmarkEnd w:id="16"/>
      <w:r>
        <w:lastRenderedPageBreak/>
        <w:t>Sixth Bowl</w:t>
      </w:r>
    </w:p>
    <w:p w14:paraId="36BA97D3" w14:textId="77777777" w:rsidR="00044EAC" w:rsidRDefault="00000000">
      <w:pPr>
        <w:pStyle w:val="Heading2"/>
      </w:pPr>
      <w:bookmarkStart w:id="17" w:name="_321gj8irhtzs" w:colFirst="0" w:colLast="0"/>
      <w:bookmarkEnd w:id="17"/>
      <w:r>
        <w:t>Read Revelation 16:12-16</w:t>
      </w:r>
    </w:p>
    <w:p w14:paraId="2F5F38D1" w14:textId="77777777" w:rsidR="00044EAC" w:rsidRDefault="00000000">
      <w:r>
        <w:t xml:space="preserve">Describe the events of the Sixth Bowl of Wrath.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F67DF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13887C" w14:textId="77777777" w:rsidR="00044EAC" w:rsidRDefault="00044EAC">
            <w:pPr>
              <w:widowControl w:val="0"/>
              <w:spacing w:before="0" w:after="0" w:line="240" w:lineRule="auto"/>
            </w:pPr>
          </w:p>
        </w:tc>
      </w:tr>
    </w:tbl>
    <w:p w14:paraId="5EFEC4F3" w14:textId="77777777" w:rsidR="00044EAC" w:rsidRDefault="00000000">
      <w:r>
        <w:t xml:space="preserve">Who do you think the “kings of the East” are? East of what? What countries might we expect to participate in what’s coming?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37A227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D68B12" w14:textId="77777777" w:rsidR="00044EAC" w:rsidRDefault="00044EAC">
            <w:pPr>
              <w:widowControl w:val="0"/>
              <w:spacing w:before="0" w:after="0" w:line="240" w:lineRule="auto"/>
            </w:pPr>
          </w:p>
        </w:tc>
      </w:tr>
    </w:tbl>
    <w:p w14:paraId="62DFA8D7" w14:textId="77777777" w:rsidR="00044EAC" w:rsidRDefault="00000000">
      <w:r>
        <w:t xml:space="preserve">There are unclean spirits (demons) that look like frogs. That’s interesting. Let’s linger on that. What’s a frog look like? What body part would you say is </w:t>
      </w:r>
      <w:proofErr w:type="gramStart"/>
      <w:r>
        <w:t>the majority of</w:t>
      </w:r>
      <w:proofErr w:type="gramEnd"/>
      <w:r>
        <w:t xml:space="preserve"> a frog’s face/body?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5BBB3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5D275B" w14:textId="77777777" w:rsidR="00044EAC" w:rsidRDefault="00044EAC">
            <w:pPr>
              <w:widowControl w:val="0"/>
              <w:spacing w:before="0" w:after="0" w:line="240" w:lineRule="auto"/>
            </w:pPr>
          </w:p>
        </w:tc>
      </w:tr>
    </w:tbl>
    <w:p w14:paraId="4CDFA04F" w14:textId="77777777" w:rsidR="00044EAC" w:rsidRDefault="00000000">
      <w:pPr>
        <w:pStyle w:val="Heading2"/>
      </w:pPr>
      <w:bookmarkStart w:id="18" w:name="_wr0xhyzf734d" w:colFirst="0" w:colLast="0"/>
      <w:bookmarkEnd w:id="18"/>
      <w:r>
        <w:t>Read Exodus 8:2-14, Psalm 78:45, Psalm 105:30</w:t>
      </w:r>
    </w:p>
    <w:p w14:paraId="3A15E19F" w14:textId="77777777" w:rsidR="00044EAC" w:rsidRDefault="00000000">
      <w:r>
        <w:t xml:space="preserve">What does the Bible say about frogs? What do they bring? Are they clean or unclean animals? What is the imagery or symbolism you get from them?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B977A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7D7251" w14:textId="77777777" w:rsidR="00044EAC" w:rsidRDefault="00044EAC">
            <w:pPr>
              <w:widowControl w:val="0"/>
              <w:spacing w:before="0" w:after="0" w:line="240" w:lineRule="auto"/>
            </w:pPr>
          </w:p>
        </w:tc>
      </w:tr>
    </w:tbl>
    <w:p w14:paraId="4D3B8C9A" w14:textId="77777777" w:rsidR="00044EAC" w:rsidRDefault="00000000">
      <w:r>
        <w:t xml:space="preserve">What can we say about these demons, then? Why are they compared to frogs? What do they set out to do?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9D95D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8DC55E" w14:textId="77777777" w:rsidR="00044EAC" w:rsidRDefault="00044EAC">
            <w:pPr>
              <w:widowControl w:val="0"/>
              <w:spacing w:before="0" w:after="0" w:line="240" w:lineRule="auto"/>
            </w:pPr>
          </w:p>
        </w:tc>
      </w:tr>
    </w:tbl>
    <w:p w14:paraId="02DDF925" w14:textId="77777777" w:rsidR="00044EAC" w:rsidRDefault="00000000">
      <w:r>
        <w:t xml:space="preserve">What are these “signs” that they perform? Who else performs signs in Revelation? What are those signs used for?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108C14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BC408" w14:textId="77777777" w:rsidR="00044EAC" w:rsidRDefault="00044EAC">
            <w:pPr>
              <w:widowControl w:val="0"/>
              <w:spacing w:before="0" w:after="0" w:line="240" w:lineRule="auto"/>
            </w:pPr>
          </w:p>
        </w:tc>
      </w:tr>
    </w:tbl>
    <w:p w14:paraId="68F154E1" w14:textId="77777777" w:rsidR="00044EAC" w:rsidRDefault="00000000">
      <w:r>
        <w:t xml:space="preserve">Do the kings of the earth </w:t>
      </w:r>
      <w:r>
        <w:rPr>
          <w:b/>
          <w:bCs/>
          <w:i/>
          <w:iCs/>
        </w:rPr>
        <w:t xml:space="preserve">want </w:t>
      </w:r>
      <w:r>
        <w:t xml:space="preserve">to assemble for battle?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244B9B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522B16" w14:textId="77777777" w:rsidR="00044EAC" w:rsidRDefault="00044EAC">
            <w:pPr>
              <w:widowControl w:val="0"/>
              <w:spacing w:before="0" w:after="0" w:line="240" w:lineRule="auto"/>
            </w:pPr>
          </w:p>
        </w:tc>
      </w:tr>
    </w:tbl>
    <w:p w14:paraId="039278B4" w14:textId="77777777" w:rsidR="00044EAC" w:rsidRDefault="00000000">
      <w:pPr>
        <w:pStyle w:val="Heading2"/>
      </w:pPr>
      <w:bookmarkStart w:id="19" w:name="_b6k3kerkn6q0" w:colFirst="0" w:colLast="0"/>
      <w:bookmarkEnd w:id="19"/>
      <w:r>
        <w:t>Read 2 Chronicles 18:18-21</w:t>
      </w:r>
    </w:p>
    <w:p w14:paraId="252D31B0" w14:textId="77777777" w:rsidR="00044EAC" w:rsidRDefault="00000000">
      <w:r>
        <w:t>What did God permit to happen in this passage?</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36FA1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D7EB6D" w14:textId="77777777" w:rsidR="00044EAC" w:rsidRDefault="00044EAC">
            <w:pPr>
              <w:widowControl w:val="0"/>
              <w:spacing w:before="0" w:after="0" w:line="240" w:lineRule="auto"/>
            </w:pPr>
          </w:p>
        </w:tc>
      </w:tr>
    </w:tbl>
    <w:p w14:paraId="4C86D007" w14:textId="77777777" w:rsidR="00044EAC" w:rsidRDefault="00000000">
      <w:r>
        <w:t>What type of spirit was sent out? What did they do? How did they accomplish their task?</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D78D6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E77B7A" w14:textId="77777777" w:rsidR="00044EAC" w:rsidRDefault="00044EAC">
            <w:pPr>
              <w:widowControl w:val="0"/>
              <w:spacing w:before="0" w:after="0" w:line="240" w:lineRule="auto"/>
            </w:pPr>
          </w:p>
        </w:tc>
      </w:tr>
    </w:tbl>
    <w:p w14:paraId="2FC8FA89" w14:textId="77777777" w:rsidR="00044EAC" w:rsidRDefault="00000000">
      <w:r>
        <w:t xml:space="preserve">How might this be related to the frog spirits?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4736B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40290B" w14:textId="77777777" w:rsidR="00044EAC" w:rsidRDefault="00044EAC">
            <w:pPr>
              <w:widowControl w:val="0"/>
              <w:spacing w:before="0" w:after="0" w:line="240" w:lineRule="auto"/>
            </w:pPr>
          </w:p>
        </w:tc>
      </w:tr>
    </w:tbl>
    <w:p w14:paraId="6AF2EBC6" w14:textId="77777777" w:rsidR="00044EAC" w:rsidRDefault="00000000">
      <w:pPr>
        <w:pStyle w:val="Heading2"/>
      </w:pPr>
      <w:bookmarkStart w:id="20" w:name="_qs1mf69qjxuh" w:colFirst="0" w:colLast="0"/>
      <w:bookmarkEnd w:id="20"/>
      <w:r>
        <w:t>Read Revelation 6:12-17</w:t>
      </w:r>
    </w:p>
    <w:p w14:paraId="044BF110" w14:textId="77777777" w:rsidR="00044EAC" w:rsidRDefault="00000000">
      <w:r>
        <w:t xml:space="preserve">Where are the kings of the earth at the Sixth Seal, the beginning of the Day of the Lord?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A6A52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6B961A" w14:textId="77777777" w:rsidR="00044EAC" w:rsidRDefault="00044EAC">
            <w:pPr>
              <w:widowControl w:val="0"/>
              <w:spacing w:before="0" w:after="0" w:line="240" w:lineRule="auto"/>
            </w:pPr>
          </w:p>
        </w:tc>
      </w:tr>
    </w:tbl>
    <w:p w14:paraId="0BEB66BF" w14:textId="77777777" w:rsidR="00044EAC" w:rsidRDefault="00000000">
      <w:r>
        <w:t xml:space="preserve">If the kings of the earth are hiding from the wrath of the Lamb, why would they gather for battle? What, then, is the purpose of the unclean spirits that come directly from the mouths of the Beast, False Prophet, and Dragon? What words are they bringing to these kings?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B35F3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D15EFD" w14:textId="77777777" w:rsidR="00044EAC" w:rsidRDefault="00044EAC">
            <w:pPr>
              <w:widowControl w:val="0"/>
              <w:spacing w:before="0" w:after="0" w:line="240" w:lineRule="auto"/>
            </w:pPr>
          </w:p>
        </w:tc>
      </w:tr>
    </w:tbl>
    <w:p w14:paraId="3FBF6C21" w14:textId="77777777" w:rsidR="00044EAC" w:rsidRDefault="00000000">
      <w:r>
        <w:t xml:space="preserve">What battle are people heading into?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5A845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A3F2D9" w14:textId="77777777" w:rsidR="00044EAC" w:rsidRDefault="00044EAC">
            <w:pPr>
              <w:widowControl w:val="0"/>
              <w:spacing w:before="0" w:after="0" w:line="240" w:lineRule="auto"/>
            </w:pPr>
          </w:p>
        </w:tc>
      </w:tr>
    </w:tbl>
    <w:p w14:paraId="238E64F1" w14:textId="77777777" w:rsidR="00044EAC" w:rsidRDefault="00000000">
      <w:pPr>
        <w:pStyle w:val="Heading2"/>
      </w:pPr>
      <w:bookmarkStart w:id="21" w:name="_6bhha01rt1mq" w:colFirst="0" w:colLast="0"/>
      <w:bookmarkEnd w:id="21"/>
      <w:r>
        <w:t>Read Revelation 14:17-20, Revelation 19:11-16</w:t>
      </w:r>
    </w:p>
    <w:p w14:paraId="28C349F8" w14:textId="77777777" w:rsidR="00044EAC" w:rsidRDefault="00000000">
      <w:r>
        <w:t>Where do people gather? What happens when they get there?</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0A35B6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F96F75" w14:textId="77777777" w:rsidR="00044EAC" w:rsidRDefault="00044EAC">
            <w:pPr>
              <w:widowControl w:val="0"/>
              <w:spacing w:before="0" w:after="0" w:line="240" w:lineRule="auto"/>
            </w:pPr>
          </w:p>
        </w:tc>
      </w:tr>
    </w:tbl>
    <w:p w14:paraId="49A5E0B3" w14:textId="77777777" w:rsidR="00044EAC" w:rsidRDefault="00000000">
      <w:r>
        <w:t>In Revelation 16:15, what does Jesus step in to say? What do</w:t>
      </w:r>
      <w:hyperlink r:id="rId7">
        <w:r>
          <w:rPr>
            <w:color w:val="1155CC"/>
            <w:u w:val="single"/>
          </w:rPr>
          <w:t xml:space="preserve"> various translations</w:t>
        </w:r>
      </w:hyperlink>
      <w:r>
        <w:t xml:space="preserve"> grammatically place around this statement?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7E739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AA1B53" w14:textId="77777777" w:rsidR="00044EAC" w:rsidRDefault="00044EAC">
            <w:pPr>
              <w:widowControl w:val="0"/>
              <w:spacing w:before="0" w:after="0" w:line="240" w:lineRule="auto"/>
            </w:pPr>
          </w:p>
        </w:tc>
      </w:tr>
    </w:tbl>
    <w:p w14:paraId="0C906228" w14:textId="77777777" w:rsidR="00044EAC" w:rsidRDefault="00000000">
      <w:r>
        <w:t xml:space="preserve">What are parentheticals used for? Why do you think this was placed here, in the middle of the sixth bowl, and not elsewhere?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499EEA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1242F1" w14:textId="77777777" w:rsidR="00044EAC" w:rsidRDefault="00044EAC">
            <w:pPr>
              <w:widowControl w:val="0"/>
              <w:spacing w:before="0" w:after="0" w:line="240" w:lineRule="auto"/>
            </w:pPr>
          </w:p>
        </w:tc>
      </w:tr>
    </w:tbl>
    <w:p w14:paraId="7085A7AC" w14:textId="77777777" w:rsidR="00044EAC" w:rsidRDefault="00000000">
      <w:pPr>
        <w:pStyle w:val="Heading1"/>
      </w:pPr>
      <w:bookmarkStart w:id="22" w:name="_gvxukgi1fu5x" w:colFirst="0" w:colLast="0"/>
      <w:bookmarkEnd w:id="22"/>
      <w:r>
        <w:lastRenderedPageBreak/>
        <w:t>Seventh Bowl</w:t>
      </w:r>
    </w:p>
    <w:p w14:paraId="527E5F1B" w14:textId="77777777" w:rsidR="00044EAC" w:rsidRDefault="00000000">
      <w:pPr>
        <w:pStyle w:val="Heading2"/>
      </w:pPr>
      <w:bookmarkStart w:id="23" w:name="_l2vz65sogotx" w:colFirst="0" w:colLast="0"/>
      <w:bookmarkEnd w:id="23"/>
      <w:r>
        <w:t>Read Revelation 16:17-21</w:t>
      </w:r>
    </w:p>
    <w:p w14:paraId="55135EC2" w14:textId="77777777" w:rsidR="00044EAC" w:rsidRDefault="00000000">
      <w:r>
        <w:t xml:space="preserve">Describe the events of the Seventh Bowl of Wrath.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BDFAB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270B0C" w14:textId="77777777" w:rsidR="00044EAC" w:rsidRDefault="00044EAC">
            <w:pPr>
              <w:widowControl w:val="0"/>
              <w:spacing w:before="0" w:after="0" w:line="240" w:lineRule="auto"/>
            </w:pPr>
          </w:p>
        </w:tc>
      </w:tr>
    </w:tbl>
    <w:p w14:paraId="7EC89C13" w14:textId="77777777" w:rsidR="00044EAC" w:rsidRDefault="00000000">
      <w:pPr>
        <w:pStyle w:val="Heading2"/>
      </w:pPr>
      <w:bookmarkStart w:id="24" w:name="_d3j1wgv2iiyn" w:colFirst="0" w:colLast="0"/>
      <w:bookmarkEnd w:id="24"/>
      <w:r>
        <w:t>Read Revelation 15:1</w:t>
      </w:r>
    </w:p>
    <w:p w14:paraId="71187B83" w14:textId="77777777" w:rsidR="00044EAC" w:rsidRDefault="00000000">
      <w:r>
        <w:t xml:space="preserve">What happens after this last bowl is poured out?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F4CEC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473F1C" w14:textId="77777777" w:rsidR="00044EAC" w:rsidRDefault="00044EAC">
            <w:pPr>
              <w:widowControl w:val="0"/>
              <w:spacing w:before="0" w:after="0" w:line="240" w:lineRule="auto"/>
            </w:pPr>
          </w:p>
        </w:tc>
      </w:tr>
    </w:tbl>
    <w:p w14:paraId="75071CEF" w14:textId="77777777" w:rsidR="00044EAC" w:rsidRDefault="00000000">
      <w:r>
        <w:t>Whose voice is coming from the throne in the temple in Revelation 16?</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3CFA76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EDE1C1" w14:textId="77777777" w:rsidR="00044EAC" w:rsidRDefault="00044EAC">
            <w:pPr>
              <w:widowControl w:val="0"/>
              <w:spacing w:before="0" w:after="0" w:line="240" w:lineRule="auto"/>
            </w:pPr>
          </w:p>
        </w:tc>
      </w:tr>
    </w:tbl>
    <w:p w14:paraId="6F9BB209" w14:textId="77777777" w:rsidR="00044EAC" w:rsidRDefault="00000000">
      <w:r>
        <w:t>The “lightning, and rumblings, and peals of thunder, and a great earthquake” sound like other passages in Revelation (4:5, 8:5, 11:19). What do you think this is? What do they all have in common?</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7267C8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0A04D2" w14:textId="77777777" w:rsidR="00044EAC" w:rsidRDefault="00044EAC">
            <w:pPr>
              <w:widowControl w:val="0"/>
              <w:spacing w:before="0" w:after="0" w:line="240" w:lineRule="auto"/>
            </w:pPr>
          </w:p>
        </w:tc>
      </w:tr>
    </w:tbl>
    <w:p w14:paraId="127EEDC9" w14:textId="77777777" w:rsidR="00044EAC" w:rsidRDefault="00000000">
      <w:r>
        <w:t xml:space="preserve">What city is the “great city”? What </w:t>
      </w:r>
      <w:proofErr w:type="gramStart"/>
      <w:r>
        <w:t>happens</w:t>
      </w:r>
      <w:proofErr w:type="gramEnd"/>
      <w:r>
        <w:t xml:space="preserve"> to her?</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12248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74E281" w14:textId="77777777" w:rsidR="00044EAC" w:rsidRDefault="00044EAC">
            <w:pPr>
              <w:widowControl w:val="0"/>
              <w:spacing w:before="0" w:after="0" w:line="240" w:lineRule="auto"/>
            </w:pPr>
          </w:p>
        </w:tc>
      </w:tr>
    </w:tbl>
    <w:p w14:paraId="7B3D93B5" w14:textId="77777777" w:rsidR="00044EAC" w:rsidRDefault="00000000">
      <w:r>
        <w:t xml:space="preserve">What did men do to God at this plague?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083B6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5874C1" w14:textId="77777777" w:rsidR="00044EAC" w:rsidRDefault="00044EAC">
            <w:pPr>
              <w:widowControl w:val="0"/>
              <w:spacing w:before="0" w:after="0" w:line="240" w:lineRule="auto"/>
            </w:pPr>
          </w:p>
        </w:tc>
      </w:tr>
    </w:tbl>
    <w:p w14:paraId="67EDE0CE" w14:textId="77777777" w:rsidR="00044EAC" w:rsidRDefault="00000000">
      <w:pPr>
        <w:pStyle w:val="Heading2"/>
      </w:pPr>
      <w:bookmarkStart w:id="25" w:name="_1b9tbemv6hes" w:colFirst="0" w:colLast="0"/>
      <w:bookmarkEnd w:id="25"/>
      <w:r>
        <w:t>Read Revelation 9:20-21, Revelation 18:21-24</w:t>
      </w:r>
    </w:p>
    <w:p w14:paraId="2BD6251D" w14:textId="77777777" w:rsidR="00044EAC" w:rsidRDefault="00000000">
      <w:r>
        <w:t xml:space="preserve">Who did God remember at this bowl? Who else is </w:t>
      </w:r>
      <w:proofErr w:type="gramStart"/>
      <w:r>
        <w:t>completely destroyed</w:t>
      </w:r>
      <w:proofErr w:type="gramEnd"/>
      <w:r>
        <w:t xml:space="preserve"> here, never to return?</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1CE14F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5AA10D" w14:textId="77777777" w:rsidR="00044EAC" w:rsidRDefault="00044EAC">
            <w:pPr>
              <w:widowControl w:val="0"/>
              <w:spacing w:before="0" w:after="0" w:line="240" w:lineRule="auto"/>
            </w:pPr>
          </w:p>
        </w:tc>
      </w:tr>
    </w:tbl>
    <w:p w14:paraId="0AB5E0A4" w14:textId="77777777" w:rsidR="00044EAC" w:rsidRDefault="00000000">
      <w:pPr>
        <w:pStyle w:val="Heading2"/>
      </w:pPr>
      <w:bookmarkStart w:id="26" w:name="_yyjismqaequr" w:colFirst="0" w:colLast="0"/>
      <w:bookmarkEnd w:id="26"/>
      <w:r>
        <w:t>Read Zechariah 12:10-11, 13:1-2</w:t>
      </w:r>
    </w:p>
    <w:p w14:paraId="7E77B630" w14:textId="77777777" w:rsidR="00044EAC" w:rsidRDefault="00000000">
      <w:r>
        <w:t xml:space="preserve">What else will happen </w:t>
      </w:r>
      <w:proofErr w:type="gramStart"/>
      <w:r>
        <w:t>at this point in time</w:t>
      </w:r>
      <w:proofErr w:type="gramEnd"/>
      <w:r>
        <w:t xml:space="preserv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51D9A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953BA2" w14:textId="77777777" w:rsidR="00044EAC" w:rsidRDefault="00044EAC">
            <w:pPr>
              <w:widowControl w:val="0"/>
              <w:spacing w:before="0" w:after="0" w:line="240" w:lineRule="auto"/>
            </w:pPr>
          </w:p>
        </w:tc>
      </w:tr>
    </w:tbl>
    <w:p w14:paraId="3BC7B7D5" w14:textId="77777777" w:rsidR="00044EAC" w:rsidRDefault="00000000">
      <w:pPr>
        <w:pStyle w:val="Heading1"/>
      </w:pPr>
      <w:bookmarkStart w:id="27" w:name="_vi49733vvxz2" w:colFirst="0" w:colLast="0"/>
      <w:bookmarkEnd w:id="27"/>
      <w:r>
        <w:t>Placing the Bowls on the timeline</w:t>
      </w:r>
    </w:p>
    <w:p w14:paraId="77E443A9" w14:textId="77777777" w:rsidR="00044EAC" w:rsidRDefault="00000000">
      <w:r>
        <w:t xml:space="preserve">Just like our last study, we want to place the Bowls on the timeline we’re working on. As before, we’re going to work backwards, as that will be the most efficient way to align them. Again, this might not be 100% accurate, but here is the timeline we have so far: </w:t>
      </w:r>
    </w:p>
    <w:p w14:paraId="0B04B012" w14:textId="3ACF3FC3" w:rsidR="00044EAC" w:rsidRDefault="00432D44">
      <w:pPr>
        <w:jc w:val="center"/>
      </w:pPr>
      <w:r w:rsidRPr="00432D44">
        <w:drawing>
          <wp:inline distT="0" distB="0" distL="0" distR="0" wp14:anchorId="3BCDEC9D" wp14:editId="6D656F48">
            <wp:extent cx="5943600" cy="2335530"/>
            <wp:effectExtent l="0" t="0" r="0" b="7620"/>
            <wp:docPr id="2074237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37962" name=""/>
                    <pic:cNvPicPr/>
                  </pic:nvPicPr>
                  <pic:blipFill>
                    <a:blip r:embed="rId8"/>
                    <a:stretch>
                      <a:fillRect/>
                    </a:stretch>
                  </pic:blipFill>
                  <pic:spPr>
                    <a:xfrm>
                      <a:off x="0" y="0"/>
                      <a:ext cx="5943600" cy="2335530"/>
                    </a:xfrm>
                    <a:prstGeom prst="rect">
                      <a:avLst/>
                    </a:prstGeom>
                  </pic:spPr>
                </pic:pic>
              </a:graphicData>
            </a:graphic>
          </wp:inline>
        </w:drawing>
      </w:r>
    </w:p>
    <w:p w14:paraId="4DE357D0" w14:textId="77777777" w:rsidR="00044EAC" w:rsidRDefault="00044EAC"/>
    <w:p w14:paraId="25ACA606" w14:textId="77777777" w:rsidR="00044EAC" w:rsidRDefault="00000000">
      <w:r>
        <w:t xml:space="preserve">This will be a rather quick section. Do the Bowls happen before or after the 6th and 7th Seals?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B448E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69F763" w14:textId="77777777" w:rsidR="00044EAC" w:rsidRDefault="00044EAC">
            <w:pPr>
              <w:widowControl w:val="0"/>
              <w:spacing w:before="0" w:after="0" w:line="240" w:lineRule="auto"/>
            </w:pPr>
          </w:p>
        </w:tc>
      </w:tr>
    </w:tbl>
    <w:p w14:paraId="701D54D1" w14:textId="77777777" w:rsidR="00044EAC" w:rsidRDefault="00000000">
      <w:r>
        <w:t xml:space="preserve">Do they happen before or after the 7th Trumpet?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66EFB2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BCC77" w14:textId="77777777" w:rsidR="00044EAC" w:rsidRDefault="00044EAC">
            <w:pPr>
              <w:widowControl w:val="0"/>
              <w:spacing w:before="0" w:after="0" w:line="240" w:lineRule="auto"/>
            </w:pPr>
          </w:p>
        </w:tc>
      </w:tr>
    </w:tbl>
    <w:p w14:paraId="149F6DA2" w14:textId="77777777" w:rsidR="00044EAC" w:rsidRDefault="00000000">
      <w:r>
        <w:t xml:space="preserve">What major named “event” on our timeline is where the wrath is located?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2D9180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3D9BDF" w14:textId="77777777" w:rsidR="00044EAC" w:rsidRDefault="00044EAC">
            <w:pPr>
              <w:widowControl w:val="0"/>
              <w:spacing w:before="0" w:after="0" w:line="240" w:lineRule="auto"/>
            </w:pPr>
          </w:p>
        </w:tc>
      </w:tr>
    </w:tbl>
    <w:p w14:paraId="41F9655D" w14:textId="77777777" w:rsidR="00044EAC" w:rsidRDefault="00000000">
      <w:r>
        <w:t xml:space="preserve">Let’s plot this in a very simplified manner: </w:t>
      </w:r>
    </w:p>
    <w:p w14:paraId="17B2735C" w14:textId="77777777" w:rsidR="00044EAC" w:rsidRDefault="00044EAC"/>
    <w:p w14:paraId="34004A58" w14:textId="7DCBEA54" w:rsidR="00044EAC" w:rsidRDefault="00432D44">
      <w:pPr>
        <w:jc w:val="center"/>
      </w:pPr>
      <w:r w:rsidRPr="00432D44">
        <w:lastRenderedPageBreak/>
        <w:drawing>
          <wp:inline distT="0" distB="0" distL="0" distR="0" wp14:anchorId="12E99606" wp14:editId="4914E616">
            <wp:extent cx="5943600" cy="2599055"/>
            <wp:effectExtent l="0" t="0" r="0" b="0"/>
            <wp:docPr id="2049963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963509" name=""/>
                    <pic:cNvPicPr/>
                  </pic:nvPicPr>
                  <pic:blipFill>
                    <a:blip r:embed="rId9"/>
                    <a:stretch>
                      <a:fillRect/>
                    </a:stretch>
                  </pic:blipFill>
                  <pic:spPr>
                    <a:xfrm>
                      <a:off x="0" y="0"/>
                      <a:ext cx="5943600" cy="2599055"/>
                    </a:xfrm>
                    <a:prstGeom prst="rect">
                      <a:avLst/>
                    </a:prstGeom>
                  </pic:spPr>
                </pic:pic>
              </a:graphicData>
            </a:graphic>
          </wp:inline>
        </w:drawing>
      </w:r>
    </w:p>
    <w:p w14:paraId="0A30D51C" w14:textId="77777777" w:rsidR="00044EAC" w:rsidRDefault="00044EAC"/>
    <w:p w14:paraId="0E6C3D0F" w14:textId="77777777" w:rsidR="00044EAC" w:rsidRDefault="00000000">
      <w:r>
        <w:t>BAM! Our simplified timeline is complete! We have a basic outline of major events from Revelation 12, we have the important lengths of time discovered in the book, and now we have the Seals, Trumpets, and Bowls matched up along that skeleton timeline. The hard part, from here on out, is remembering all the details of each individual event when you read Revelation.</w:t>
      </w:r>
    </w:p>
    <w:p w14:paraId="696F3087" w14:textId="77777777" w:rsidR="00044EAC" w:rsidRDefault="00000000">
      <w:r>
        <w:t xml:space="preserve">To summarize the timeline, take a moment to write out the story, in your own words, of what may happen from the Sign of the Dragon to the Return of Christ. This will be the “story” that you can come back to and edit, add more details, reference specific verses and passages, </w:t>
      </w:r>
      <w:proofErr w:type="spellStart"/>
      <w:r>
        <w:t>etc</w:t>
      </w:r>
      <w:proofErr w:type="spellEnd"/>
      <w:r>
        <w:t xml:space="preserve">…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122632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A5A134" w14:textId="77777777" w:rsidR="00044EAC" w:rsidRDefault="00044EAC">
            <w:pPr>
              <w:widowControl w:val="0"/>
              <w:spacing w:before="0" w:after="0" w:line="240" w:lineRule="auto"/>
            </w:pPr>
          </w:p>
        </w:tc>
      </w:tr>
    </w:tbl>
    <w:p w14:paraId="5E7B16FD" w14:textId="77777777" w:rsidR="00044EAC" w:rsidRDefault="00000000">
      <w:pPr>
        <w:ind w:right="990"/>
      </w:pPr>
      <w:r>
        <w:t xml:space="preserve">When you first started Revelation, it may have seemed daunting to organize all the events into one digestible format, especially because we determined it wasn’t even in chronological order. However, I hope that this exercise has helped you see how the story itself is much simpler and more in order than we realized; we just needed to understand the repetition and connect all the passages that were talking about the same thing. </w:t>
      </w:r>
    </w:p>
    <w:p w14:paraId="332DD0A9" w14:textId="77777777" w:rsidR="00044EAC" w:rsidRDefault="00000000">
      <w:pPr>
        <w:pStyle w:val="Heading1"/>
        <w:ind w:right="990"/>
      </w:pPr>
      <w:bookmarkStart w:id="28" w:name="_kzr50v5gtl84" w:colFirst="0" w:colLast="0"/>
      <w:bookmarkEnd w:id="28"/>
      <w:r>
        <w:t>Final Thoughts</w:t>
      </w:r>
    </w:p>
    <w:p w14:paraId="7FAABAAF" w14:textId="77777777" w:rsidR="00044EAC" w:rsidRDefault="00000000">
      <w:pPr>
        <w:ind w:right="990"/>
      </w:pPr>
      <w:r>
        <w:t xml:space="preserve">Take a moment to reflect on this overall section and experience. Have you learned anything new? Do you agree or disagree with anything we’ve discussed here? Do you see a different story or timeline in Revelation?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57025C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C8BCDD" w14:textId="77777777" w:rsidR="00044EAC" w:rsidRDefault="00044EAC">
            <w:pPr>
              <w:widowControl w:val="0"/>
              <w:spacing w:before="0" w:after="0" w:line="240" w:lineRule="auto"/>
            </w:pPr>
          </w:p>
        </w:tc>
      </w:tr>
    </w:tbl>
    <w:p w14:paraId="10AB26E2" w14:textId="77777777" w:rsidR="00044EAC" w:rsidRDefault="00000000">
      <w:pPr>
        <w:ind w:right="990"/>
      </w:pPr>
      <w:r>
        <w:lastRenderedPageBreak/>
        <w:t>Are there specific passages in Revelation that you still don’t understand? Are you unsure of where they fit into the timeline? Or are you unsure of their symbols and imagery? Write down pressing questions you have here to discuss in your small group.</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44EAC" w14:paraId="2E9852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FF5624" w14:textId="77777777" w:rsidR="00044EAC" w:rsidRDefault="00044EAC">
            <w:pPr>
              <w:widowControl w:val="0"/>
              <w:spacing w:before="0" w:after="0" w:line="240" w:lineRule="auto"/>
            </w:pPr>
          </w:p>
        </w:tc>
      </w:tr>
    </w:tbl>
    <w:p w14:paraId="24AABDDB" w14:textId="77777777" w:rsidR="00044EAC" w:rsidRDefault="00000000">
      <w:pPr>
        <w:pStyle w:val="Heading1"/>
        <w:ind w:right="990"/>
      </w:pPr>
      <w:bookmarkStart w:id="29" w:name="_uhuyax6d57a" w:colFirst="0" w:colLast="0"/>
      <w:bookmarkEnd w:id="29"/>
      <w:r>
        <w:t>Resources</w:t>
      </w:r>
    </w:p>
    <w:p w14:paraId="45423FF1" w14:textId="77777777" w:rsidR="00044EAC" w:rsidRDefault="00000000">
      <w:hyperlink r:id="rId10">
        <w:r>
          <w:rPr>
            <w:color w:val="0000EE"/>
            <w:u w:val="single"/>
          </w:rPr>
          <w:t>Event Lines in Revelation: Seals, Trumpets, Bowls</w:t>
        </w:r>
      </w:hyperlink>
    </w:p>
    <w:p w14:paraId="199BE209" w14:textId="77777777" w:rsidR="00044EAC" w:rsidRDefault="00000000">
      <w:hyperlink r:id="rId11">
        <w:r>
          <w:rPr>
            <w:color w:val="0000EE"/>
            <w:u w:val="single"/>
          </w:rPr>
          <w:t>wrath of God (Exodus 15 &amp; Rev. 15) .pdf</w:t>
        </w:r>
      </w:hyperlink>
    </w:p>
    <w:p w14:paraId="0C3B32D0" w14:textId="77777777" w:rsidR="00044EAC" w:rsidRDefault="00000000">
      <w:hyperlink r:id="rId12">
        <w:r>
          <w:rPr>
            <w:color w:val="0000EE"/>
            <w:u w:val="single"/>
          </w:rPr>
          <w:t>Revelation 16: 7 Bowls of Wrath</w:t>
        </w:r>
      </w:hyperlink>
    </w:p>
    <w:p w14:paraId="56190A3C" w14:textId="77777777" w:rsidR="00044EAC" w:rsidRDefault="00000000">
      <w:hyperlink r:id="rId13">
        <w:r>
          <w:rPr>
            <w:color w:val="0000EE"/>
            <w:u w:val="single"/>
          </w:rPr>
          <w:t>Revelation 16- Bowls of Wrath.pdf</w:t>
        </w:r>
      </w:hyperlink>
    </w:p>
    <w:p w14:paraId="19AA943D" w14:textId="77777777" w:rsidR="00044EAC" w:rsidRDefault="00000000">
      <w:hyperlink r:id="rId14">
        <w:r>
          <w:rPr>
            <w:color w:val="0000EE"/>
            <w:u w:val="single"/>
          </w:rPr>
          <w:t>"...the Wrath is over!"  (The 7 Bowls)</w:t>
        </w:r>
      </w:hyperlink>
    </w:p>
    <w:p w14:paraId="4005A5FA" w14:textId="77777777" w:rsidR="00044EAC" w:rsidRDefault="00000000">
      <w:hyperlink r:id="rId15">
        <w:r>
          <w:rPr>
            <w:color w:val="0000EE"/>
            <w:u w:val="single"/>
          </w:rPr>
          <w:t>7 Bowls of Wrath.pdf</w:t>
        </w:r>
      </w:hyperlink>
    </w:p>
    <w:sectPr w:rsidR="00044EA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C4B2C1B2-FA53-4322-A66D-A5AE12358DF0}"/>
    <w:embedBold r:id="rId2" w:fontKey="{2E923CEA-391D-4D0B-BC94-B841745C08EE}"/>
    <w:embedItalic r:id="rId3" w:fontKey="{FD9C9995-CFF9-4923-83E2-E3DF44CE9929}"/>
    <w:embedBoldItalic r:id="rId4" w:fontKey="{D46BD69A-8C34-4A7B-B217-8B1E7F2DF626}"/>
  </w:font>
  <w:font w:name="Barlow Medium">
    <w:charset w:val="00"/>
    <w:family w:val="auto"/>
    <w:pitch w:val="variable"/>
    <w:sig w:usb0="20000007" w:usb1="00000000" w:usb2="00000000" w:usb3="00000000" w:csb0="00000193" w:csb1="00000000"/>
    <w:embedRegular r:id="rId5" w:fontKey="{C78786EA-F2D8-4846-A556-3D60AE47E9BD}"/>
  </w:font>
  <w:font w:name="Barlow">
    <w:charset w:val="00"/>
    <w:family w:val="auto"/>
    <w:pitch w:val="variable"/>
    <w:sig w:usb0="20000007" w:usb1="00000000" w:usb2="00000000" w:usb3="00000000" w:csb0="00000193" w:csb1="00000000"/>
    <w:embedRegular r:id="rId6" w:fontKey="{A21A313A-0B32-43E3-9E6D-F283ADDF663F}"/>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7" w:fontKey="{C59EE983-08E3-4470-ADE5-78E3B69D28F8}"/>
  </w:font>
  <w:font w:name="Calibri">
    <w:panose1 w:val="020F0502020204030204"/>
    <w:charset w:val="00"/>
    <w:family w:val="swiss"/>
    <w:pitch w:val="variable"/>
    <w:sig w:usb0="E4002EFF" w:usb1="C200247B" w:usb2="00000009" w:usb3="00000000" w:csb0="000001FF" w:csb1="00000000"/>
    <w:embedRegular r:id="rId8" w:fontKey="{9C3ED94E-71C1-4F36-A152-A11D6F49C859}"/>
  </w:font>
  <w:font w:name="Cambria">
    <w:panose1 w:val="02040503050406030204"/>
    <w:charset w:val="00"/>
    <w:family w:val="roman"/>
    <w:pitch w:val="variable"/>
    <w:sig w:usb0="E00006FF" w:usb1="420024FF" w:usb2="02000000" w:usb3="00000000" w:csb0="0000019F" w:csb1="00000000"/>
    <w:embedRegular r:id="rId9" w:fontKey="{CEF276F3-EE0C-41D2-A7F5-9BB03FAAD38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EAC"/>
    <w:rsid w:val="00044EAC"/>
    <w:rsid w:val="00432D44"/>
    <w:rsid w:val="008E6C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3D5090"/>
  <w15:docId w15:val="{C7DE95B3-90BA-4DAF-928C-935602FFE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rive.google.com/file/d/18yMFcGDh3tDgGb8mYbslgj1FmbQU6yUn/view" TargetMode="External"/><Relationship Id="rId3" Type="http://schemas.openxmlformats.org/officeDocument/2006/relationships/webSettings" Target="webSettings.xml"/><Relationship Id="rId7" Type="http://schemas.openxmlformats.org/officeDocument/2006/relationships/hyperlink" Target="https://biblehub.com/revelation/16-15.htm" TargetMode="External"/><Relationship Id="rId12" Type="http://schemas.openxmlformats.org/officeDocument/2006/relationships/hyperlink" Target="https://www.youtube.com/watch?v=S4taTbMp7Ds"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biblehub.com/greek/4656.htm" TargetMode="External"/><Relationship Id="rId11" Type="http://schemas.openxmlformats.org/officeDocument/2006/relationships/hyperlink" Target="https://drive.google.com/file/d/1YvinE1LeqSwaCmVyHhrOKSPZR9LXDnI_/view" TargetMode="External"/><Relationship Id="rId5" Type="http://schemas.openxmlformats.org/officeDocument/2006/relationships/hyperlink" Target="https://biblehub.com/greek/4190.htm" TargetMode="External"/><Relationship Id="rId15" Type="http://schemas.openxmlformats.org/officeDocument/2006/relationships/hyperlink" Target="https://drive.google.com/file/d/1og-QAUcjeIxciODxLatIDO0r3EP6mm-w/view" TargetMode="External"/><Relationship Id="rId10" Type="http://schemas.openxmlformats.org/officeDocument/2006/relationships/hyperlink" Target="https://www.youtube.com/watch?v=vbQ5vld5aM8" TargetMode="External"/><Relationship Id="rId4" Type="http://schemas.openxmlformats.org/officeDocument/2006/relationships/hyperlink" Target="https://biblehub.com/greek/2556.htm" TargetMode="External"/><Relationship Id="rId9" Type="http://schemas.openxmlformats.org/officeDocument/2006/relationships/image" Target="media/image2.png"/><Relationship Id="rId14" Type="http://schemas.openxmlformats.org/officeDocument/2006/relationships/hyperlink" Target="https://www.youtube.com/watch?v=2vsnSY9fQQ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1837</Words>
  <Characters>8453</Characters>
  <Application>Microsoft Office Word</Application>
  <DocSecurity>0</DocSecurity>
  <Lines>159</Lines>
  <Paragraphs>87</Paragraphs>
  <ScaleCrop>false</ScaleCrop>
  <Company/>
  <LinksUpToDate>false</LinksUpToDate>
  <CharactersWithSpaces>10203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2026-03-05T19:28:00Z</dcterms:created>
  <dcterms:modified xsi:type="dcterms:W3CDTF">2026-03-05T19:30:00Z</dcterms:modified>
</cp:coreProperties>
</file>